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D1" w:rsidRPr="007130F7" w:rsidRDefault="007130F7" w:rsidP="007130F7">
      <w:pPr>
        <w:spacing w:after="240"/>
        <w:jc w:val="center"/>
        <w:rPr>
          <w:b/>
          <w:sz w:val="36"/>
        </w:rPr>
      </w:pPr>
      <w:proofErr w:type="spellStart"/>
      <w:r>
        <w:rPr>
          <w:b/>
          <w:sz w:val="36"/>
        </w:rPr>
        <w:t>Bridge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to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Benefits</w:t>
      </w:r>
      <w:proofErr w:type="spellEnd"/>
      <w:r>
        <w:rPr>
          <w:b/>
          <w:sz w:val="36"/>
        </w:rPr>
        <w:t xml:space="preserve"> </w:t>
      </w:r>
      <w:r w:rsidR="00214AD6">
        <w:rPr>
          <w:b/>
          <w:sz w:val="36"/>
        </w:rPr>
        <w:t xml:space="preserve">Mini </w:t>
      </w:r>
      <w:r w:rsidR="002D1B2E">
        <w:rPr>
          <w:b/>
          <w:sz w:val="36"/>
        </w:rPr>
        <w:t xml:space="preserve">Edition </w:t>
      </w:r>
      <w:r w:rsidR="00056A86">
        <w:rPr>
          <w:b/>
          <w:sz w:val="36"/>
        </w:rPr>
        <w:t>–</w:t>
      </w:r>
      <w:r>
        <w:rPr>
          <w:b/>
          <w:sz w:val="36"/>
        </w:rPr>
        <w:t xml:space="preserve"> </w:t>
      </w:r>
      <w:r w:rsidR="00056A86">
        <w:rPr>
          <w:b/>
          <w:sz w:val="36"/>
        </w:rPr>
        <w:t>Jelentkezési Adatlap</w:t>
      </w:r>
      <w:r w:rsidR="006E4803">
        <w:rPr>
          <w:b/>
          <w:sz w:val="36"/>
        </w:rPr>
        <w:t xml:space="preserve"> Segédlet</w:t>
      </w:r>
    </w:p>
    <w:tbl>
      <w:tblPr>
        <w:tblW w:w="16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617"/>
        <w:gridCol w:w="5620"/>
        <w:gridCol w:w="6620"/>
        <w:gridCol w:w="2020"/>
      </w:tblGrid>
      <w:tr w:rsidR="007130F7" w:rsidRPr="007130F7" w:rsidTr="00AE7E11">
        <w:trPr>
          <w:trHeight w:val="86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Sorszám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Tématerület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Kérdés szövege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Kitöltési segédlet ("súgó")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Max karakterszám/válasz típusa</w:t>
            </w:r>
          </w:p>
        </w:tc>
      </w:tr>
      <w:tr w:rsidR="007130F7" w:rsidRPr="007130F7" w:rsidTr="00125502">
        <w:trPr>
          <w:trHeight w:val="576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Szervezeti alapadatok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 xml:space="preserve">Mini </w:t>
            </w:r>
            <w:proofErr w:type="spellStart"/>
            <w:r>
              <w:rPr>
                <w:rFonts w:ascii="Calibri" w:eastAsia="Times New Roman" w:hAnsi="Calibri" w:cs="Calibri"/>
                <w:lang w:eastAsia="hu-HU"/>
              </w:rPr>
              <w:t>Bridge</w:t>
            </w:r>
            <w:proofErr w:type="spellEnd"/>
            <w:r>
              <w:rPr>
                <w:rFonts w:ascii="Calibri" w:eastAsia="Times New Roman" w:hAnsi="Calibri" w:cs="Calibri"/>
                <w:lang w:eastAsia="hu-HU"/>
              </w:rPr>
              <w:t xml:space="preserve"> helyszín és időpont kiválasztása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u-HU"/>
              </w:rPr>
              <w:t>Kérjük, válassza ki a legördülő listából a helyszínt és időpontot!</w:t>
            </w:r>
            <w:r w:rsidR="007130F7"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0F7" w:rsidRPr="00E420C5" w:rsidRDefault="00083772" w:rsidP="00B7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hu-HU"/>
              </w:rPr>
            </w:pPr>
            <w:r w:rsidRPr="00B7764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legördülő, </w:t>
            </w:r>
            <w:r w:rsidR="00B77647" w:rsidRPr="00B7764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 </w:t>
            </w:r>
            <w:r w:rsidRPr="00B77647">
              <w:rPr>
                <w:rFonts w:ascii="Calibri" w:eastAsia="Times New Roman" w:hAnsi="Calibri" w:cs="Calibri"/>
                <w:color w:val="000000"/>
                <w:lang w:eastAsia="hu-HU"/>
              </w:rPr>
              <w:t>opció</w:t>
            </w:r>
          </w:p>
        </w:tc>
      </w:tr>
      <w:tr w:rsidR="00083772" w:rsidRPr="007130F7" w:rsidTr="00125502">
        <w:trPr>
          <w:trHeight w:val="576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Szervezet pontos megnevezése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a vállalkozás hivatalos (nyilvántartásban szereplő) nevét adja meg!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többsoros, 200</w:t>
            </w:r>
          </w:p>
        </w:tc>
      </w:tr>
      <w:tr w:rsidR="00083772" w:rsidRPr="007130F7" w:rsidTr="00125502">
        <w:trPr>
          <w:trHeight w:val="288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Adószám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>Kérjük, adja meg a cég adószámát!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szám</w:t>
            </w:r>
          </w:p>
        </w:tc>
      </w:tr>
      <w:tr w:rsidR="00083772" w:rsidRPr="007130F7" w:rsidTr="00125502">
        <w:trPr>
          <w:trHeight w:val="576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Szervezet székhelye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a vállalkozás hivatalos (nyilvántartásban szereplő) címét adja meg!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egysoros</w:t>
            </w:r>
          </w:p>
        </w:tc>
      </w:tr>
      <w:tr w:rsidR="00083772" w:rsidRPr="007130F7" w:rsidTr="00125502">
        <w:trPr>
          <w:trHeight w:val="576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Szervezet bejegyzett </w:t>
            </w:r>
            <w:proofErr w:type="gramStart"/>
            <w:r w:rsidRPr="007130F7">
              <w:rPr>
                <w:rFonts w:ascii="Calibri" w:eastAsia="Times New Roman" w:hAnsi="Calibri" w:cs="Calibri"/>
                <w:lang w:eastAsia="hu-HU"/>
              </w:rPr>
              <w:t>telephelye(</w:t>
            </w:r>
            <w:proofErr w:type="gramEnd"/>
            <w:r w:rsidRPr="007130F7">
              <w:rPr>
                <w:rFonts w:ascii="Calibri" w:eastAsia="Times New Roman" w:hAnsi="Calibri" w:cs="Calibri"/>
                <w:lang w:eastAsia="hu-HU"/>
              </w:rPr>
              <w:t>i)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A kérdés megválaszolása csak bejegyzett telephely esetében releváns!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többsoros, 500</w:t>
            </w:r>
          </w:p>
        </w:tc>
      </w:tr>
      <w:tr w:rsidR="00083772" w:rsidRPr="007130F7" w:rsidTr="00125502">
        <w:trPr>
          <w:trHeight w:val="576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Alapítás időpontja (év, hónap)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a vállalkozás alapításának hivatalos (nyilvántartásban szereplő) időpontját adja meg!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dátum</w:t>
            </w:r>
          </w:p>
        </w:tc>
      </w:tr>
      <w:tr w:rsidR="00083772" w:rsidRPr="007130F7" w:rsidTr="00125502">
        <w:trPr>
          <w:trHeight w:val="576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Lezárt üzleti évek száma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a pályázat benyújtásának időpontjában lezártnak tekintett üzleti évek számát adja meg!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szám</w:t>
            </w:r>
          </w:p>
        </w:tc>
      </w:tr>
      <w:tr w:rsidR="00083772" w:rsidRPr="007130F7" w:rsidTr="00125502">
        <w:trPr>
          <w:trHeight w:val="288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Nettó árbevétel (Ft)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adja meg az utolsó, lezárt üzleti évének nettó árbevételét!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szám</w:t>
            </w:r>
          </w:p>
        </w:tc>
      </w:tr>
      <w:tr w:rsidR="00083772" w:rsidRPr="007130F7" w:rsidTr="00125502">
        <w:trPr>
          <w:trHeight w:val="1152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Foglalkoztatottak száma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>Kérjük, itt a pályázat benyújtásának időpontjában, munkaviszony keretében foglalkoztatottak számáról szolgáltasson adatot! Válaszát a természetes személyek száma alapján adja meg, tehát 8 órában, ill. 4 órában foglalkoztatott munkatársa egyaránt 1 főnek számít!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szám</w:t>
            </w:r>
          </w:p>
        </w:tc>
      </w:tr>
      <w:tr w:rsidR="00083772" w:rsidRPr="007130F7" w:rsidTr="00125502">
        <w:trPr>
          <w:trHeight w:val="86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Egyéb jogviszony keretében bevontak száma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3772" w:rsidRPr="007130F7" w:rsidRDefault="00083772" w:rsidP="000837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itt a munkaviszonytól eltérő formában bevont személyekre gondoljon (pl. megbízási szerződés, önkéntes jogviszony, gyakornoki munka, vállalkozói szerződés stb.).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72" w:rsidRPr="007130F7" w:rsidRDefault="00083772" w:rsidP="0008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szám</w:t>
            </w:r>
          </w:p>
        </w:tc>
      </w:tr>
    </w:tbl>
    <w:p w:rsidR="00214AD6" w:rsidRDefault="00214AD6">
      <w:r>
        <w:br w:type="page"/>
      </w:r>
    </w:p>
    <w:tbl>
      <w:tblPr>
        <w:tblW w:w="16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617"/>
        <w:gridCol w:w="5620"/>
        <w:gridCol w:w="6620"/>
        <w:gridCol w:w="2020"/>
      </w:tblGrid>
      <w:tr w:rsidR="007130F7" w:rsidRPr="007130F7" w:rsidTr="00214AD6">
        <w:trPr>
          <w:trHeight w:val="288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11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Üzleti tevékenység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Iparág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adja meg, melyik iparágban végzi tevékenységét jelenleg!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egysoros</w:t>
            </w:r>
          </w:p>
        </w:tc>
      </w:tr>
      <w:tr w:rsidR="007130F7" w:rsidRPr="007130F7" w:rsidTr="00125502">
        <w:trPr>
          <w:trHeight w:val="1152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Üzleti tevékenység bemutatása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mutassa be üzleti tevékenységét! Azon TEÁOR kódokat adja meg, melyekhez kapcsolódóan valóban kapcsolja termékét, szolgáltatását. Valamennyi TEÁOR megadását követően röviden (2-3 mondat) mutassa is be a terméket, szolgáltatást, ill. annak vevőit!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többsoros, 2000</w:t>
            </w:r>
          </w:p>
        </w:tc>
      </w:tr>
      <w:tr w:rsidR="00125502" w:rsidRPr="007130F7" w:rsidTr="00214AD6">
        <w:trPr>
          <w:trHeight w:val="288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Kapcsolattartó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Kapcsolattartó neve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egysoros </w:t>
            </w:r>
          </w:p>
        </w:tc>
      </w:tr>
      <w:tr w:rsidR="00125502" w:rsidRPr="007130F7" w:rsidTr="00125502">
        <w:trPr>
          <w:trHeight w:val="288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Kapcsolattartó pozíciója a szervezetben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egysoros</w:t>
            </w:r>
          </w:p>
        </w:tc>
      </w:tr>
      <w:tr w:rsidR="00125502" w:rsidRPr="007130F7" w:rsidTr="00125502">
        <w:trPr>
          <w:trHeight w:val="288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B72FFF" w:rsidP="00B7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Kapcsolattartó e-mail címe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B72FFF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email</w:t>
            </w:r>
          </w:p>
        </w:tc>
      </w:tr>
      <w:tr w:rsidR="007130F7" w:rsidRPr="007130F7" w:rsidTr="00125502">
        <w:trPr>
          <w:trHeight w:val="230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Nyilatkozat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Nyilatkozat folyamatban lévő eljárásról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Kérjük, ebben a pontban nyilatkozzon, hogy nem áll végelszámolás alatt, illetve cége ellen csőd-, felszámolási eljárás, vagy egyéb, a megszüntetésére irányuló, jogszabályban meghatározott eljárás, vagy adósságrendezési eljárás nincs folyamatban. Nyilatkozatát a lenti válasz megjelölésével teheti meg. </w:t>
            </w: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br/>
            </w: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Ezúton nyilatkozom, hogy cégem ellen a fentebb részletezett eljárások egyike sincsen folyamatban, a pályázat benyújtásának időpontjában.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lista</w:t>
            </w:r>
          </w:p>
        </w:tc>
        <w:bookmarkStart w:id="0" w:name="_GoBack"/>
        <w:bookmarkEnd w:id="0"/>
      </w:tr>
      <w:tr w:rsidR="007130F7" w:rsidRPr="007130F7" w:rsidTr="00214AD6">
        <w:trPr>
          <w:trHeight w:val="7488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17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Önkéntes kamarai tagság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Azon területi kamara megjelölése, melyben önkéntes tagsággal rendelkezik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Ebben az esetben kérjük, valóban önkéntes, jogszabály által elő nem írt tagságra gondoljon! </w:t>
            </w: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br/>
            </w:r>
            <w:proofErr w:type="gramStart"/>
            <w:r w:rsidRPr="007130F7">
              <w:rPr>
                <w:rFonts w:ascii="Calibri" w:eastAsia="Times New Roman" w:hAnsi="Calibri" w:cs="Calibri"/>
                <w:lang w:eastAsia="hu-HU"/>
              </w:rPr>
              <w:t>Budapesti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Bács-Kiskun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Békés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Borsod-Abaúj-Zemplén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Csongrád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Dunaújváros megyei Jogú Város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Fejér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Győr-Moson-Sopron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Hajdú-Bihar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Heves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Jász-Nagykun-Szolnok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Komárom-Esztergom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Nagykanizsa megyei Jogú Város Kereskedelmi</w:t>
            </w:r>
            <w:proofErr w:type="gramEnd"/>
            <w:r w:rsidRPr="007130F7">
              <w:rPr>
                <w:rFonts w:ascii="Calibri" w:eastAsia="Times New Roman" w:hAnsi="Calibri" w:cs="Calibri"/>
                <w:lang w:eastAsia="hu-HU"/>
              </w:rPr>
              <w:t xml:space="preserve">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Nógrád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Pécs-Baranyai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Pest Megyei és Érd Megyei Jogú Városi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Somogyi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Sopron megyei Jogú Város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Szabolcs-Szatmár-Bereg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Tolna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Veszprém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Vas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Zala megyei Kereskedelmi és Iparkamara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br/>
              <w:t>Nem rendelkezem önkéntes tagsággal egyik területi kamaránál sem.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lista</w:t>
            </w:r>
          </w:p>
        </w:tc>
      </w:tr>
      <w:tr w:rsidR="007130F7" w:rsidRPr="007130F7" w:rsidTr="00214AD6">
        <w:trPr>
          <w:trHeight w:val="34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Társadalmi hasznosság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214AD6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lang w:eastAsia="hu-HU"/>
              </w:rPr>
              <w:t xml:space="preserve">Kérjük, mutassa be részletesen, hogy a szervezete milyen </w:t>
            </w:r>
            <w:r w:rsidRPr="00214AD6">
              <w:rPr>
                <w:rFonts w:ascii="Calibri" w:eastAsia="Times New Roman" w:hAnsi="Calibri" w:cs="Calibri"/>
                <w:b/>
                <w:lang w:eastAsia="hu-HU"/>
              </w:rPr>
              <w:t>társadalmilag és környezetileg hasznos tevékenységet</w:t>
            </w:r>
            <w:r w:rsidRPr="00214AD6">
              <w:rPr>
                <w:rFonts w:ascii="Calibri" w:eastAsia="Times New Roman" w:hAnsi="Calibri" w:cs="Calibri"/>
                <w:lang w:eastAsia="hu-HU"/>
              </w:rPr>
              <w:t xml:space="preserve"> végez, ill. milyen célcsoport számára? Válaszában indokolja, hogy miért ezt a tevékenységet választotta a szervezet!  (Amennyiben a múltban nem végzett a szervezete ilyen tevékenységet, kérjük, jövőbeni terveit mutassa be!) Továbbá lehetőség szerint térjen ki, hogy a szervezet vezetői és munkatársai milyen </w:t>
            </w:r>
            <w:r w:rsidRPr="00214AD6">
              <w:rPr>
                <w:rFonts w:ascii="Calibri" w:eastAsia="Times New Roman" w:hAnsi="Calibri" w:cs="Calibri"/>
                <w:b/>
                <w:lang w:eastAsia="hu-HU"/>
              </w:rPr>
              <w:t>önkéntes tevékenységben</w:t>
            </w:r>
            <w:r w:rsidRPr="00214AD6">
              <w:rPr>
                <w:rFonts w:ascii="Calibri" w:eastAsia="Times New Roman" w:hAnsi="Calibri" w:cs="Calibri"/>
                <w:lang w:eastAsia="hu-HU"/>
              </w:rPr>
              <w:t xml:space="preserve"> vettek részt az elmúlt 3 évben!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AD6" w:rsidRPr="00214AD6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"Társadalmilag hasznos tevékenység" alatt olyan, a pályázó szervezet által megvalósított/megvalósítani kívánt konkrét akciókat értünk, melyek valamilyen társadalmi csoport számára kimutatható haszonnal járnak (pl. életminőség, egészségi állapot, munkaerő-piaci helyzet, iskolázottság, érzékenység, állampolgári tudatosság stb. javulása, növekedése). </w:t>
            </w:r>
          </w:p>
          <w:p w:rsidR="00214AD6" w:rsidRPr="00214AD6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Egyaránt releváns lehet ebben a pontban munkaerő-piaci szempontból hátrányos helyzetű célcsoporttagok foglalkoztatása (alacsony iskolai végzettségű, megváltozott munkaképességű, 25 év alatti, 50 év feletti stb. munkavállaló), valamint egyéb olyan tevékenység, ami a helyi vagy egyéb közösségek számára hozzáadott értékkel bír (önkéntes programok, nyílt nap, szemléletformáló rendezvények, kiállítások szervezése, adományozás stb.).  </w:t>
            </w:r>
          </w:p>
          <w:p w:rsidR="00214AD6" w:rsidRPr="00214AD6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>Példák önkéntes tevékenységre:</w:t>
            </w:r>
          </w:p>
          <w:p w:rsidR="00214AD6" w:rsidRPr="00214AD6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>- Szemétszedő akció a kerületben/településen.</w:t>
            </w:r>
          </w:p>
          <w:p w:rsidR="00214AD6" w:rsidRPr="00214AD6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- </w:t>
            </w:r>
            <w:proofErr w:type="gramStart"/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>Helyi  bölcsőde</w:t>
            </w:r>
            <w:proofErr w:type="gramEnd"/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, óvoda, iskola felújítása, fejlesztése. </w:t>
            </w:r>
          </w:p>
          <w:p w:rsidR="00214AD6" w:rsidRPr="00214AD6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- Programszervezés hátrányos helyzetű és/vagy fogyatékossággal élő gyerekek, fiatalok számára. </w:t>
            </w:r>
          </w:p>
          <w:p w:rsidR="007130F7" w:rsidRPr="007130F7" w:rsidRDefault="00214AD6" w:rsidP="00214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214AD6">
              <w:rPr>
                <w:rFonts w:ascii="Calibri" w:eastAsia="Times New Roman" w:hAnsi="Calibri" w:cs="Calibri"/>
                <w:i/>
                <w:iCs/>
                <w:lang w:eastAsia="hu-HU"/>
              </w:rPr>
              <w:t>Stb.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214AD6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több soros, 2000</w:t>
            </w:r>
          </w:p>
        </w:tc>
      </w:tr>
      <w:tr w:rsidR="007130F7" w:rsidRPr="007130F7" w:rsidTr="00214AD6">
        <w:trPr>
          <w:trHeight w:val="1728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Hálózatok, partnerségek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Milyen </w:t>
            </w:r>
            <w:r w:rsidRPr="007130F7">
              <w:rPr>
                <w:rFonts w:ascii="Calibri" w:eastAsia="Times New Roman" w:hAnsi="Calibri" w:cs="Calibri"/>
                <w:b/>
                <w:bCs/>
                <w:lang w:eastAsia="hu-HU"/>
              </w:rPr>
              <w:t>hálózatoknak, üzleti és társadalmi vonatkozású partnerségeknek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 tagja jelenleg? Kérjük, mutassa be stratégiai partnereit, bármely szférából, </w:t>
            </w:r>
            <w:proofErr w:type="gramStart"/>
            <w:r w:rsidRPr="007130F7">
              <w:rPr>
                <w:rFonts w:ascii="Calibri" w:eastAsia="Times New Roman" w:hAnsi="Calibri" w:cs="Calibri"/>
                <w:lang w:eastAsia="hu-HU"/>
              </w:rPr>
              <w:t>akikkel</w:t>
            </w:r>
            <w:proofErr w:type="gramEnd"/>
            <w:r w:rsidRPr="007130F7">
              <w:rPr>
                <w:rFonts w:ascii="Calibri" w:eastAsia="Times New Roman" w:hAnsi="Calibri" w:cs="Calibri"/>
                <w:lang w:eastAsia="hu-HU"/>
              </w:rPr>
              <w:t xml:space="preserve"> folyamatos jelleggel együttműködik! A partner rövid bemutatása mellett kérjük, térjen ki az együttműködés legfontosabb fókuszára, céljára is! 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Válaszában egyaránt gondolhat azon partnereire, akik az állami, üzleti, ill. társadalmi (civil, nonprofit) szférából kerülnek ki. Fontos kiemelni, hogy ebben a kérdésben kifejezetten nem ügyfélcsoportjaira, vevőkörére vagyunk kíváncsiak, hanem sokkal inkább együttműködő partnereire. Például: együttműködés helyi civil szervezettel, informális közösséggel, önkormányzattal, nagyvállalatokkal, egyéb KKV-kkal stb.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több soros, 1500</w:t>
            </w:r>
          </w:p>
        </w:tc>
      </w:tr>
      <w:tr w:rsidR="007130F7" w:rsidRPr="007130F7" w:rsidTr="00125502">
        <w:trPr>
          <w:trHeight w:val="1152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130F7" w:rsidRPr="007130F7" w:rsidRDefault="00083772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Üzleti és társadalmi (stratégiai célok)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lang w:eastAsia="hu-HU"/>
              </w:rPr>
              <w:t>Kérjük, fejtse ki, hogy miért jelentkezik Mesterkurzusunkra! Mutassa be azon</w:t>
            </w:r>
            <w:r w:rsidRPr="007130F7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stratégiai céljait</w:t>
            </w:r>
            <w:r w:rsidRPr="007130F7">
              <w:rPr>
                <w:rFonts w:ascii="Calibri" w:eastAsia="Times New Roman" w:hAnsi="Calibri" w:cs="Calibri"/>
                <w:lang w:eastAsia="hu-HU"/>
              </w:rPr>
              <w:t xml:space="preserve"> (üzleti és társadalmi egyaránt), melyek eléréséhez úgy gondolja, a Mesterkurzuson való részvétellel kiemelten képes hozzájárulni?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i/>
                <w:iCs/>
                <w:lang w:eastAsia="hu-HU"/>
              </w:rPr>
              <w:t xml:space="preserve">Céljait a kérjük, a következő 5 évre vonatkozóan adja meg!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F7" w:rsidRPr="007130F7" w:rsidRDefault="007130F7" w:rsidP="00AE7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130F7">
              <w:rPr>
                <w:rFonts w:ascii="Calibri" w:eastAsia="Times New Roman" w:hAnsi="Calibri" w:cs="Calibri"/>
                <w:color w:val="000000"/>
                <w:lang w:eastAsia="hu-HU"/>
              </w:rPr>
              <w:t>több soros, 1500</w:t>
            </w:r>
          </w:p>
        </w:tc>
      </w:tr>
    </w:tbl>
    <w:p w:rsidR="007130F7" w:rsidRDefault="007130F7"/>
    <w:sectPr w:rsidR="007130F7" w:rsidSect="0071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13" w:rsidRDefault="00677013" w:rsidP="00125502">
      <w:pPr>
        <w:spacing w:after="0" w:line="240" w:lineRule="auto"/>
      </w:pPr>
      <w:r>
        <w:separator/>
      </w:r>
    </w:p>
  </w:endnote>
  <w:endnote w:type="continuationSeparator" w:id="0">
    <w:p w:rsidR="00677013" w:rsidRDefault="00677013" w:rsidP="0012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502" w:rsidRDefault="001255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502" w:rsidRDefault="0012550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502" w:rsidRDefault="001255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13" w:rsidRDefault="00677013" w:rsidP="00125502">
      <w:pPr>
        <w:spacing w:after="0" w:line="240" w:lineRule="auto"/>
      </w:pPr>
      <w:r>
        <w:separator/>
      </w:r>
    </w:p>
  </w:footnote>
  <w:footnote w:type="continuationSeparator" w:id="0">
    <w:p w:rsidR="00677013" w:rsidRDefault="00677013" w:rsidP="0012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502" w:rsidRDefault="001255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842411"/>
      <w:docPartObj>
        <w:docPartGallery w:val="Watermarks"/>
        <w:docPartUnique/>
      </w:docPartObj>
    </w:sdtPr>
    <w:sdtEndPr/>
    <w:sdtContent>
      <w:p w:rsidR="00125502" w:rsidRDefault="00677013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502" w:rsidRDefault="0012550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F7"/>
    <w:rsid w:val="00056A86"/>
    <w:rsid w:val="00083772"/>
    <w:rsid w:val="0011243F"/>
    <w:rsid w:val="00125502"/>
    <w:rsid w:val="0019710A"/>
    <w:rsid w:val="001B5BE9"/>
    <w:rsid w:val="00214AD6"/>
    <w:rsid w:val="00234F2E"/>
    <w:rsid w:val="002502E6"/>
    <w:rsid w:val="002D1B2E"/>
    <w:rsid w:val="00332657"/>
    <w:rsid w:val="003B167F"/>
    <w:rsid w:val="00420B89"/>
    <w:rsid w:val="00665C4A"/>
    <w:rsid w:val="00677013"/>
    <w:rsid w:val="006E4803"/>
    <w:rsid w:val="007130F7"/>
    <w:rsid w:val="008F2587"/>
    <w:rsid w:val="00A52B36"/>
    <w:rsid w:val="00B72FFF"/>
    <w:rsid w:val="00B77647"/>
    <w:rsid w:val="00DF4A69"/>
    <w:rsid w:val="00E101B4"/>
    <w:rsid w:val="00E20B47"/>
    <w:rsid w:val="00E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4DA2B5"/>
  <w15:chartTrackingRefBased/>
  <w15:docId w15:val="{C7FF2EF9-8E97-4D5C-A914-9AEBE4BC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5502"/>
  </w:style>
  <w:style w:type="paragraph" w:styleId="llb">
    <w:name w:val="footer"/>
    <w:basedOn w:val="Norml"/>
    <w:link w:val="llbChar"/>
    <w:uiPriority w:val="99"/>
    <w:unhideWhenUsed/>
    <w:rsid w:val="0012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Kuti</dc:creator>
  <cp:keywords/>
  <dc:description/>
  <cp:lastModifiedBy>Hajdu Andrea</cp:lastModifiedBy>
  <cp:revision>9</cp:revision>
  <cp:lastPrinted>2022-12-14T12:04:00Z</cp:lastPrinted>
  <dcterms:created xsi:type="dcterms:W3CDTF">2023-09-13T13:47:00Z</dcterms:created>
  <dcterms:modified xsi:type="dcterms:W3CDTF">2026-06-22T12:23:00Z</dcterms:modified>
</cp:coreProperties>
</file>